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/>
        <w:jc w:val="left"/>
        <w:textAlignment w:val="baseline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附件4</w:t>
      </w:r>
    </w:p>
    <w:p>
      <w:pPr>
        <w:pStyle w:val="4"/>
        <w:jc w:val="center"/>
      </w:pPr>
      <w:r>
        <w:rPr>
          <w:rFonts w:hint="eastAsia"/>
        </w:rPr>
        <w:t>行 业 标 准 征 求 意</w:t>
      </w:r>
      <w:r>
        <w:t xml:space="preserve"> </w:t>
      </w:r>
      <w:r>
        <w:rPr>
          <w:rFonts w:hint="eastAsia"/>
        </w:rPr>
        <w:t>见</w:t>
      </w:r>
      <w:r>
        <w:t xml:space="preserve"> </w:t>
      </w:r>
      <w:r>
        <w:rPr>
          <w:rFonts w:hint="eastAsia"/>
        </w:rPr>
        <w:t>表</w:t>
      </w:r>
    </w:p>
    <w:p>
      <w:r>
        <w:rPr>
          <w:rFonts w:hint="eastAsia"/>
        </w:rPr>
        <w:t>标准名称：《中小学馆配书目编制规则》</w:t>
      </w:r>
    </w:p>
    <w:p>
      <w:r>
        <w:rPr>
          <w:rFonts w:hint="eastAsia"/>
        </w:rPr>
        <w:t>承担单位：中国书刊发行业协会、中国教育装备行业协会</w:t>
      </w:r>
    </w:p>
    <w:p>
      <w:pPr>
        <w:rPr>
          <w:rFonts w:hint="eastAsia" w:ascii="宋体" w:eastAsia="宋体"/>
          <w:lang w:eastAsia="zh-CN"/>
        </w:rPr>
      </w:pPr>
      <w:r>
        <w:rPr>
          <w:rFonts w:hint="eastAsia"/>
        </w:rPr>
        <w:t xml:space="preserve">联系人：  </w:t>
      </w:r>
      <w:r>
        <w:rPr>
          <w:rFonts w:hint="eastAsia"/>
          <w:lang w:val="en-US" w:eastAsia="zh-CN"/>
        </w:rPr>
        <w:t>许永康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电话：    </w:t>
      </w:r>
      <w:r>
        <w:t>010-</w:t>
      </w:r>
      <w:r>
        <w:rPr>
          <w:rFonts w:hint="eastAsia"/>
        </w:rPr>
        <w:t xml:space="preserve">59893191   电子邮箱： jybz@ceeia.cn     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地址：    北京市海淀区文慧园北路10号</w:t>
      </w:r>
      <w:r>
        <w:rPr>
          <w:rFonts w:hint="eastAsia"/>
        </w:rPr>
        <w:t>中国教育装备行业协会</w:t>
      </w:r>
      <w:r>
        <w:rPr>
          <w:rFonts w:hint="eastAsia"/>
          <w:lang w:val="en-US" w:eastAsia="zh-CN"/>
        </w:rPr>
        <w:t>办公楼2层</w:t>
      </w:r>
    </w:p>
    <w:tbl>
      <w:tblPr>
        <w:tblStyle w:val="9"/>
        <w:tblW w:w="101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7"/>
        <w:gridCol w:w="2097"/>
        <w:gridCol w:w="5181"/>
        <w:gridCol w:w="22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" w:hRule="atLeast"/>
        </w:trPr>
        <w:tc>
          <w:tcPr>
            <w:tcW w:w="647" w:type="dxa"/>
          </w:tcPr>
          <w:p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序号</w:t>
            </w:r>
          </w:p>
        </w:tc>
        <w:tc>
          <w:tcPr>
            <w:tcW w:w="2097" w:type="dxa"/>
          </w:tcPr>
          <w:p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行业标准章条编号</w:t>
            </w:r>
          </w:p>
        </w:tc>
        <w:tc>
          <w:tcPr>
            <w:tcW w:w="5181" w:type="dxa"/>
          </w:tcPr>
          <w:p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意见内容</w:t>
            </w:r>
          </w:p>
        </w:tc>
        <w:tc>
          <w:tcPr>
            <w:tcW w:w="2221" w:type="dxa"/>
          </w:tcPr>
          <w:p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</w:trPr>
        <w:tc>
          <w:tcPr>
            <w:tcW w:w="647" w:type="dxa"/>
          </w:tcPr>
          <w:p/>
        </w:tc>
        <w:tc>
          <w:tcPr>
            <w:tcW w:w="2097" w:type="dxa"/>
          </w:tcPr>
          <w:p/>
        </w:tc>
        <w:tc>
          <w:tcPr>
            <w:tcW w:w="5181" w:type="dxa"/>
          </w:tcPr>
          <w:p/>
        </w:tc>
        <w:tc>
          <w:tcPr>
            <w:tcW w:w="2221" w:type="dxa"/>
          </w:tcPr>
          <w:p/>
        </w:tc>
      </w:tr>
    </w:tbl>
    <w:p>
      <w:pPr>
        <w:tabs>
          <w:tab w:val="left" w:pos="720"/>
        </w:tabs>
      </w:pPr>
      <w:r>
        <w:rPr>
          <w:rFonts w:hint="eastAsia"/>
        </w:rPr>
        <w:t>填表人：                    单位（盖章）：</w:t>
      </w:r>
    </w:p>
    <w:p>
      <w:pPr>
        <w:tabs>
          <w:tab w:val="left" w:pos="720"/>
        </w:tabs>
      </w:pPr>
      <w:r>
        <w:rPr>
          <w:rFonts w:hint="eastAsia"/>
        </w:rPr>
        <w:t xml:space="preserve">联系地址：                                 </w:t>
      </w:r>
    </w:p>
    <w:p>
      <w:pPr>
        <w:tabs>
          <w:tab w:val="left" w:pos="720"/>
        </w:tabs>
      </w:pPr>
      <w:r>
        <w:rPr>
          <w:rFonts w:hint="eastAsia"/>
        </w:rPr>
        <w:t>联系电话：                                              （表格不够，请复印）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134" w:right="1134" w:bottom="1134" w:left="1134" w:header="1021" w:footer="72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CTIVE" w:val="征求意见表.doc"/>
    <w:docVar w:name="IPSpeechSession$" w:val="TRUE"/>
    <w:docVar w:name="ProtectValume" w:val="Protected"/>
    <w:docVar w:name="VTBOLDON" w:val="0"/>
    <w:docVar w:name="VTCASE" w:val="4"/>
    <w:docVar w:name="VTCommandPending" w:val="NONE"/>
    <w:docVar w:name="VTCurMacroFlags$" w:val="NNNN"/>
    <w:docVar w:name="VTDictating" w:val="TRUE"/>
    <w:docVar w:name="VTINIT" w:val="1"/>
    <w:docVar w:name="VTITALICON" w:val="0"/>
    <w:docVar w:name="VTUNDERLINEON" w:val="0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36506"/>
    <w:rsid w:val="000177A2"/>
    <w:rsid w:val="0002035C"/>
    <w:rsid w:val="000242E8"/>
    <w:rsid w:val="00040787"/>
    <w:rsid w:val="000C6EC8"/>
    <w:rsid w:val="000E7454"/>
    <w:rsid w:val="00117F86"/>
    <w:rsid w:val="0014076E"/>
    <w:rsid w:val="00172EDA"/>
    <w:rsid w:val="0019015F"/>
    <w:rsid w:val="001970FB"/>
    <w:rsid w:val="001F3845"/>
    <w:rsid w:val="002117DD"/>
    <w:rsid w:val="0025787B"/>
    <w:rsid w:val="0026557F"/>
    <w:rsid w:val="002E3136"/>
    <w:rsid w:val="002F2DC8"/>
    <w:rsid w:val="00386905"/>
    <w:rsid w:val="00444510"/>
    <w:rsid w:val="004702BE"/>
    <w:rsid w:val="00577A3D"/>
    <w:rsid w:val="00582554"/>
    <w:rsid w:val="005B2360"/>
    <w:rsid w:val="005E0598"/>
    <w:rsid w:val="00606734"/>
    <w:rsid w:val="006125BB"/>
    <w:rsid w:val="00640FAF"/>
    <w:rsid w:val="006977D5"/>
    <w:rsid w:val="006F1FD7"/>
    <w:rsid w:val="00722067"/>
    <w:rsid w:val="00732ED1"/>
    <w:rsid w:val="007340A2"/>
    <w:rsid w:val="00742868"/>
    <w:rsid w:val="00777A50"/>
    <w:rsid w:val="00782662"/>
    <w:rsid w:val="007D27EF"/>
    <w:rsid w:val="007F0C0A"/>
    <w:rsid w:val="007F6B4B"/>
    <w:rsid w:val="00836506"/>
    <w:rsid w:val="00873D40"/>
    <w:rsid w:val="008A0543"/>
    <w:rsid w:val="00900D20"/>
    <w:rsid w:val="00901C2F"/>
    <w:rsid w:val="00970EAC"/>
    <w:rsid w:val="009A21EE"/>
    <w:rsid w:val="009B6D9B"/>
    <w:rsid w:val="009C6E10"/>
    <w:rsid w:val="009E21E0"/>
    <w:rsid w:val="009F0E3F"/>
    <w:rsid w:val="00B66335"/>
    <w:rsid w:val="00B725C1"/>
    <w:rsid w:val="00BF3E51"/>
    <w:rsid w:val="00D03F6E"/>
    <w:rsid w:val="00D65604"/>
    <w:rsid w:val="00DC258F"/>
    <w:rsid w:val="00DF4229"/>
    <w:rsid w:val="00DF720E"/>
    <w:rsid w:val="00E02F71"/>
    <w:rsid w:val="00E1648C"/>
    <w:rsid w:val="00E620C6"/>
    <w:rsid w:val="00E86BBF"/>
    <w:rsid w:val="00E97C02"/>
    <w:rsid w:val="00EA20C9"/>
    <w:rsid w:val="00EA2CF0"/>
    <w:rsid w:val="00EC5710"/>
    <w:rsid w:val="00ED1CF1"/>
    <w:rsid w:val="00F2527B"/>
    <w:rsid w:val="00F5382A"/>
    <w:rsid w:val="00F76A64"/>
    <w:rsid w:val="00FB44FD"/>
    <w:rsid w:val="016427B3"/>
    <w:rsid w:val="0669206C"/>
    <w:rsid w:val="1AF11278"/>
    <w:rsid w:val="2E225E06"/>
    <w:rsid w:val="64303124"/>
    <w:rsid w:val="67D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_Style 10"/>
    <w:basedOn w:val="1"/>
    <w:qFormat/>
    <w:uiPriority w:val="0"/>
    <w:pPr>
      <w:widowControl/>
      <w:adjustRightInd/>
      <w:spacing w:line="240" w:lineRule="auto"/>
      <w:textAlignment w:val="auto"/>
    </w:pPr>
    <w:rPr>
      <w:rFonts w:ascii="Tahoma" w:hAnsi="Tahoma" w:cs="宋体"/>
      <w:lang w:bidi="hi-IN"/>
    </w:rPr>
  </w:style>
  <w:style w:type="character" w:customStyle="1" w:styleId="13">
    <w:name w:val="批注框文本 字符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b\yjhzb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22E95-FCA4-4026-AC69-EF335F9261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yjhzba4</Template>
  <Company>bz</Company>
  <Pages>1</Pages>
  <Words>152</Words>
  <Characters>176</Characters>
  <Lines>2</Lines>
  <Paragraphs>1</Paragraphs>
  <TotalTime>0</TotalTime>
  <ScaleCrop>false</ScaleCrop>
  <LinksUpToDate>false</LinksUpToDate>
  <CharactersWithSpaces>302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2014-05-08T03:26:00Z</dcterms:created>
  <dc:creator>chengjianhong</dc:creator>
  <cp:lastModifiedBy>西北狼</cp:lastModifiedBy>
  <cp:lastPrinted>2021-09-08T02:22:00Z</cp:lastPrinted>
  <dcterms:modified xsi:type="dcterms:W3CDTF">2021-09-09T07:23:45Z</dcterms:modified>
  <dc:title>意 见 汇 总 处 理 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50820B6FF64F46BB883D35801F2E35E6</vt:lpwstr>
  </property>
</Properties>
</file>